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64CF9" w14:textId="359DCC04" w:rsidR="008B72F0" w:rsidRDefault="008B72F0" w:rsidP="008B72F0">
      <w:pPr>
        <w:bidi w:val="0"/>
        <w:jc w:val="both"/>
        <w:rPr>
          <w:lang w:bidi="ar-SA"/>
        </w:rPr>
      </w:pPr>
      <w:r>
        <w:rPr>
          <w:lang w:bidi="ar-SA"/>
        </w:rPr>
        <w:t>Voices from Mena Feminist Foreign Policies</w:t>
      </w:r>
    </w:p>
    <w:p w14:paraId="07C5ACF4" w14:textId="57C8E078" w:rsidR="008B72F0" w:rsidRDefault="008B72F0" w:rsidP="008B72F0">
      <w:pPr>
        <w:bidi w:val="0"/>
        <w:jc w:val="both"/>
        <w:rPr>
          <w:lang w:bidi="ar-SA"/>
        </w:rPr>
      </w:pPr>
      <w:proofErr w:type="spellStart"/>
      <w:r>
        <w:rPr>
          <w:lang w:bidi="ar-SA"/>
        </w:rPr>
        <w:t>Asfari</w:t>
      </w:r>
      <w:proofErr w:type="spellEnd"/>
      <w:r>
        <w:rPr>
          <w:lang w:bidi="ar-SA"/>
        </w:rPr>
        <w:t xml:space="preserve"> Institute</w:t>
      </w:r>
    </w:p>
    <w:p w14:paraId="2ED5E0BD" w14:textId="77777777" w:rsidR="008B72F0" w:rsidRDefault="008B72F0" w:rsidP="008B72F0">
      <w:pPr>
        <w:bidi w:val="0"/>
        <w:jc w:val="both"/>
        <w:rPr>
          <w:lang w:bidi="ar-SA"/>
        </w:rPr>
      </w:pPr>
    </w:p>
    <w:p w14:paraId="5E748401" w14:textId="4DB6A050" w:rsidR="008B72F0" w:rsidRDefault="008B72F0" w:rsidP="008B72F0">
      <w:pPr>
        <w:bidi w:val="0"/>
        <w:jc w:val="both"/>
        <w:rPr>
          <w:lang w:bidi="ar-SA"/>
        </w:rPr>
      </w:pPr>
      <w:r>
        <w:rPr>
          <w:lang w:bidi="ar-SA"/>
        </w:rPr>
        <w:t>By: Rafah Anabtawy</w:t>
      </w:r>
    </w:p>
    <w:p w14:paraId="1A20ABAB" w14:textId="7D201A91" w:rsidR="008B72F0" w:rsidRDefault="008B72F0" w:rsidP="008B72F0">
      <w:pPr>
        <w:bidi w:val="0"/>
        <w:jc w:val="both"/>
        <w:rPr>
          <w:rtl/>
          <w:lang w:bidi="ar-SA"/>
        </w:rPr>
      </w:pPr>
      <w:r>
        <w:rPr>
          <w:lang w:bidi="ar-SA"/>
        </w:rPr>
        <w:t>_____________________________________________________________</w:t>
      </w:r>
    </w:p>
    <w:p w14:paraId="1F33D6B4" w14:textId="4D3DC549" w:rsidR="00DA1976" w:rsidRPr="00264006" w:rsidRDefault="00DA1976" w:rsidP="008B72F0">
      <w:pPr>
        <w:bidi w:val="0"/>
        <w:jc w:val="both"/>
      </w:pPr>
      <w:r w:rsidRPr="00264006">
        <w:t>Thank you for the opportunity to speak about the importance of Feminist Foreign Policies (FFPs) in supporting feminist movements in Palestine and among the Palestinian minority in Israel. As we speak, the current war on Gaza continues to devastate lives, with a disproportionate impact on women and children. In such moments, FFPs are more important than ever, offering a way to address the harsh realities of conflict while promoting justice and equality.</w:t>
      </w:r>
    </w:p>
    <w:p w14:paraId="5DE68C82" w14:textId="77777777" w:rsidR="0003544B" w:rsidRPr="00264006" w:rsidRDefault="0003544B" w:rsidP="008B72F0">
      <w:pPr>
        <w:bidi w:val="0"/>
        <w:jc w:val="both"/>
        <w:rPr>
          <w:rFonts w:cs="Arial"/>
          <w:b/>
          <w:bCs/>
        </w:rPr>
      </w:pPr>
      <w:r w:rsidRPr="00264006">
        <w:rPr>
          <w:b/>
          <w:bCs/>
        </w:rPr>
        <w:t>The Intersection of Feminism and Conflict</w:t>
      </w:r>
      <w:r w:rsidRPr="00264006">
        <w:rPr>
          <w:rFonts w:cs="Arial"/>
          <w:b/>
          <w:bCs/>
          <w:rtl/>
        </w:rPr>
        <w:t>:</w:t>
      </w:r>
    </w:p>
    <w:p w14:paraId="088C2C92" w14:textId="60FF89C8" w:rsidR="002860AF" w:rsidRPr="00264006" w:rsidRDefault="0003544B" w:rsidP="008B72F0">
      <w:pPr>
        <w:bidi w:val="0"/>
        <w:jc w:val="both"/>
      </w:pPr>
      <w:r w:rsidRPr="00264006">
        <w:t xml:space="preserve">In Palestine and for Palestinians living as a minority in Israel, the struggle for women’s rights is deeply connected to our political situation. Decades of occupation and systematic marginalization have compounded the layers of oppression, particularly for women. </w:t>
      </w:r>
      <w:r w:rsidR="0026226D" w:rsidRPr="00264006">
        <w:t>This</w:t>
      </w:r>
      <w:r w:rsidR="00657B36" w:rsidRPr="00264006">
        <w:t xml:space="preserve"> has not only stripped Palestinians of their land and freedoms but has also exacerbated the social and economic struggles of </w:t>
      </w:r>
      <w:r w:rsidR="00264006" w:rsidRPr="00264006">
        <w:t>women.</w:t>
      </w:r>
      <w:r w:rsidR="00657B36" w:rsidRPr="00264006">
        <w:t xml:space="preserve"> </w:t>
      </w:r>
      <w:r w:rsidR="002860AF" w:rsidRPr="00264006">
        <w:t>In recent weeks, the escalation in Gaza has led to mass displacement, with women bearing the burden of caring for their families under extremely harsh conditions</w:t>
      </w:r>
      <w:r w:rsidR="00CC218C" w:rsidRPr="00264006">
        <w:t>.</w:t>
      </w:r>
    </w:p>
    <w:p w14:paraId="49F4184F" w14:textId="3BFDA802" w:rsidR="00CC218C" w:rsidRPr="00264006" w:rsidRDefault="00CC218C" w:rsidP="008B72F0">
      <w:pPr>
        <w:bidi w:val="0"/>
        <w:jc w:val="both"/>
      </w:pPr>
      <w:r w:rsidRPr="00264006">
        <w:t xml:space="preserve">For Palestinian women living as a minority in Israel, the situation is also challenging. The systemic discrimination they face limits their access to resources like healthcare, education, employment and </w:t>
      </w:r>
      <w:r w:rsidR="0026226D" w:rsidRPr="00264006">
        <w:t>decision-making</w:t>
      </w:r>
      <w:r w:rsidRPr="00264006">
        <w:t xml:space="preserve"> process. This inequality is compounded by policies that isolate and marginalize Palestinians within Israel. Women in these communities are often the most vulnerable, especially in times of political tension or military action.</w:t>
      </w:r>
    </w:p>
    <w:p w14:paraId="70A92FF0" w14:textId="4C7390F0" w:rsidR="0003544B" w:rsidRPr="00264006" w:rsidRDefault="0003544B" w:rsidP="008B72F0">
      <w:pPr>
        <w:bidi w:val="0"/>
        <w:jc w:val="both"/>
      </w:pPr>
      <w:r w:rsidRPr="00264006">
        <w:t>Palestinian women are not only fighting for gender equality but also for national liberation, social justice, and dignity</w:t>
      </w:r>
      <w:r w:rsidRPr="00264006">
        <w:rPr>
          <w:rFonts w:cs="Arial"/>
          <w:rtl/>
        </w:rPr>
        <w:t>.</w:t>
      </w:r>
    </w:p>
    <w:p w14:paraId="435DA5C3" w14:textId="4EBB1C92" w:rsidR="0003544B" w:rsidRPr="00264006" w:rsidRDefault="0003544B" w:rsidP="008B72F0">
      <w:pPr>
        <w:bidi w:val="0"/>
        <w:jc w:val="both"/>
        <w:rPr>
          <w:rFonts w:cs="Arial"/>
        </w:rPr>
      </w:pPr>
      <w:r w:rsidRPr="00264006">
        <w:t>This intersection of occupation, conflict, and gender inequality makes our struggle even harder. Feminist foreign policies need to understand these complex realities to be effective</w:t>
      </w:r>
      <w:r w:rsidRPr="00264006">
        <w:rPr>
          <w:rFonts w:cs="Arial"/>
          <w:rtl/>
        </w:rPr>
        <w:t>.</w:t>
      </w:r>
    </w:p>
    <w:p w14:paraId="75CC651E" w14:textId="1B824DA3" w:rsidR="00CC218C" w:rsidRPr="00264006" w:rsidRDefault="00CC218C" w:rsidP="008B72F0">
      <w:pPr>
        <w:bidi w:val="0"/>
        <w:jc w:val="both"/>
      </w:pPr>
      <w:r w:rsidRPr="00264006">
        <w:t xml:space="preserve">And to directly address these challenges by focusing on human security and advocating for women’s rights in conflict zones. </w:t>
      </w:r>
    </w:p>
    <w:p w14:paraId="59E34259" w14:textId="10ADC38A" w:rsidR="0003544B" w:rsidRPr="00264006" w:rsidRDefault="0003544B" w:rsidP="008B72F0">
      <w:pPr>
        <w:bidi w:val="0"/>
        <w:jc w:val="both"/>
        <w:rPr>
          <w:b/>
          <w:bCs/>
        </w:rPr>
      </w:pPr>
      <w:r w:rsidRPr="00264006">
        <w:rPr>
          <w:b/>
          <w:bCs/>
        </w:rPr>
        <w:t>How Feminist Foreign Policies Can Help</w:t>
      </w:r>
      <w:r w:rsidR="008B72F0">
        <w:rPr>
          <w:rFonts w:cs="Arial"/>
          <w:b/>
          <w:bCs/>
        </w:rPr>
        <w:t>?</w:t>
      </w:r>
    </w:p>
    <w:p w14:paraId="7E7537F4" w14:textId="77777777" w:rsidR="0003544B" w:rsidRPr="00264006" w:rsidRDefault="0003544B" w:rsidP="008B72F0">
      <w:pPr>
        <w:bidi w:val="0"/>
        <w:jc w:val="both"/>
      </w:pPr>
      <w:r w:rsidRPr="00264006">
        <w:t>Feminist foreign policies can play a key role in changing this reality by focusing on</w:t>
      </w:r>
      <w:r w:rsidRPr="00264006">
        <w:rPr>
          <w:rFonts w:cs="Arial"/>
          <w:rtl/>
        </w:rPr>
        <w:t>:</w:t>
      </w:r>
    </w:p>
    <w:p w14:paraId="35654174" w14:textId="56DC6C2C" w:rsidR="0003544B" w:rsidRPr="008B72F0" w:rsidRDefault="0003544B" w:rsidP="008B72F0">
      <w:pPr>
        <w:pStyle w:val="ListParagraph"/>
        <w:numPr>
          <w:ilvl w:val="0"/>
          <w:numId w:val="1"/>
        </w:numPr>
        <w:bidi w:val="0"/>
        <w:jc w:val="both"/>
        <w:rPr>
          <w:b/>
          <w:bCs/>
        </w:rPr>
      </w:pPr>
      <w:r w:rsidRPr="008B72F0">
        <w:rPr>
          <w:b/>
          <w:bCs/>
        </w:rPr>
        <w:t>Human Security, Not Militarized Security</w:t>
      </w:r>
    </w:p>
    <w:p w14:paraId="088CD397" w14:textId="77777777" w:rsidR="0003544B" w:rsidRPr="00264006" w:rsidRDefault="0003544B" w:rsidP="008B72F0">
      <w:pPr>
        <w:bidi w:val="0"/>
        <w:jc w:val="both"/>
        <w:rPr>
          <w:rFonts w:cs="Arial"/>
        </w:rPr>
      </w:pPr>
      <w:r w:rsidRPr="00264006">
        <w:t>FFPs focus on the security of people, not just borders. In Palestine, where military action dominates the political agenda, this shift is crucial. For example, 60% of Palestinian women report feeling unsafe due to both domestic and political violence. By prioritizing human security, FFPs can address the real needs of our communities—things like access to food, healthcare, and protection from violence</w:t>
      </w:r>
      <w:r w:rsidRPr="00264006">
        <w:rPr>
          <w:rFonts w:cs="Arial"/>
          <w:rtl/>
        </w:rPr>
        <w:t>.</w:t>
      </w:r>
    </w:p>
    <w:p w14:paraId="4F1370D2" w14:textId="001D41B9" w:rsidR="0003544B" w:rsidRPr="008B72F0" w:rsidRDefault="0003544B" w:rsidP="008B72F0">
      <w:pPr>
        <w:pStyle w:val="ListParagraph"/>
        <w:numPr>
          <w:ilvl w:val="0"/>
          <w:numId w:val="1"/>
        </w:numPr>
        <w:bidi w:val="0"/>
        <w:jc w:val="both"/>
        <w:rPr>
          <w:b/>
          <w:bCs/>
        </w:rPr>
      </w:pPr>
      <w:r w:rsidRPr="008B72F0">
        <w:rPr>
          <w:b/>
          <w:bCs/>
        </w:rPr>
        <w:t>International Support and Advocacy</w:t>
      </w:r>
      <w:r w:rsidRPr="008B72F0">
        <w:rPr>
          <w:rFonts w:cs="Arial"/>
          <w:b/>
          <w:bCs/>
          <w:rtl/>
        </w:rPr>
        <w:t>:</w:t>
      </w:r>
    </w:p>
    <w:p w14:paraId="327E7C13" w14:textId="62BD8045" w:rsidR="00C52144" w:rsidRPr="00264006" w:rsidRDefault="0003544B" w:rsidP="008B72F0">
      <w:pPr>
        <w:bidi w:val="0"/>
        <w:jc w:val="both"/>
      </w:pPr>
      <w:r w:rsidRPr="00264006">
        <w:lastRenderedPageBreak/>
        <w:t xml:space="preserve">FFPs can act as a platform for Palestinian women on the global stage. With feminist foreign policies, our voices can be heard in international arenas where decisions about our future are made. </w:t>
      </w:r>
      <w:r w:rsidR="00C52144" w:rsidRPr="00264006">
        <w:t>Feminist foreign policies can help ensure that the rights of Palestinian women are part of global peace negotiations. Women in conflict zones are often left out of these critical discussions, but their participation is key to lasting peace</w:t>
      </w:r>
      <w:r w:rsidR="00F03A17" w:rsidRPr="00264006">
        <w:t>. For example, the 2020 UN Women report emphasized the lack of women's participation in peace negotiations, despite evidence that their involvement leads to longer-lasting peace</w:t>
      </w:r>
    </w:p>
    <w:p w14:paraId="0FF0581E" w14:textId="0BAE7C3E" w:rsidR="0003544B" w:rsidRPr="00264006" w:rsidRDefault="0003544B" w:rsidP="008B72F0">
      <w:pPr>
        <w:pStyle w:val="ListParagraph"/>
        <w:numPr>
          <w:ilvl w:val="0"/>
          <w:numId w:val="1"/>
        </w:numPr>
        <w:bidi w:val="0"/>
        <w:jc w:val="both"/>
      </w:pPr>
      <w:r w:rsidRPr="008B72F0">
        <w:rPr>
          <w:b/>
          <w:bCs/>
        </w:rPr>
        <w:t>Empowering Grassroots Movements</w:t>
      </w:r>
    </w:p>
    <w:p w14:paraId="12711DA4" w14:textId="77777777" w:rsidR="0003544B" w:rsidRPr="00264006" w:rsidRDefault="0003544B" w:rsidP="008B72F0">
      <w:pPr>
        <w:bidi w:val="0"/>
        <w:jc w:val="both"/>
        <w:rPr>
          <w:rFonts w:cs="Arial"/>
        </w:rPr>
      </w:pPr>
      <w:r w:rsidRPr="00264006">
        <w:t>FFPs can provide much-needed funding to grassroots feminist organizations that are the backbone of resistance and support in Palestine. These organizations provide services in times of crisis, promote women's rights, and build community resilience. Supporting them is essential in addressing the root causes of inequality</w:t>
      </w:r>
      <w:r w:rsidRPr="00264006">
        <w:rPr>
          <w:rFonts w:cs="Arial"/>
          <w:rtl/>
        </w:rPr>
        <w:t>.</w:t>
      </w:r>
    </w:p>
    <w:p w14:paraId="188ACC89" w14:textId="77777777" w:rsidR="0003544B" w:rsidRPr="00264006" w:rsidRDefault="0003544B" w:rsidP="008B72F0">
      <w:pPr>
        <w:bidi w:val="0"/>
        <w:jc w:val="both"/>
        <w:rPr>
          <w:rtl/>
        </w:rPr>
      </w:pPr>
    </w:p>
    <w:p w14:paraId="1FD560D7" w14:textId="77777777" w:rsidR="0003544B" w:rsidRPr="00264006" w:rsidRDefault="0003544B" w:rsidP="008B72F0">
      <w:pPr>
        <w:bidi w:val="0"/>
        <w:jc w:val="both"/>
        <w:rPr>
          <w:b/>
          <w:bCs/>
        </w:rPr>
      </w:pPr>
      <w:r w:rsidRPr="00264006">
        <w:rPr>
          <w:b/>
          <w:bCs/>
        </w:rPr>
        <w:t>Challenges and Vulnerabilities</w:t>
      </w:r>
      <w:r w:rsidRPr="00264006">
        <w:rPr>
          <w:rFonts w:cs="Arial"/>
          <w:b/>
          <w:bCs/>
          <w:rtl/>
        </w:rPr>
        <w:t>:</w:t>
      </w:r>
    </w:p>
    <w:p w14:paraId="57F0CD01" w14:textId="31446F47" w:rsidR="0003544B" w:rsidRPr="00264006" w:rsidRDefault="0003544B" w:rsidP="008B72F0">
      <w:pPr>
        <w:bidi w:val="0"/>
        <w:jc w:val="both"/>
      </w:pPr>
      <w:r w:rsidRPr="00264006">
        <w:t xml:space="preserve">However, implementing FFPs in Palestine and for the Palestinian minority in Israel comes with challenges. Political restrictions, like movement limitations, </w:t>
      </w:r>
      <w:r w:rsidR="00F03A17" w:rsidRPr="00264006">
        <w:t xml:space="preserve">right of expression violation, and shrinking space, </w:t>
      </w:r>
      <w:r w:rsidRPr="00264006">
        <w:t xml:space="preserve">make it hard for women’s organizations to operate effectively. The Israeli government’s policies often block funding and international cooperation, particularly for feminist groups working in the Palestinian </w:t>
      </w:r>
      <w:r w:rsidR="00264006" w:rsidRPr="00264006">
        <w:t xml:space="preserve">territories </w:t>
      </w:r>
      <w:r w:rsidR="00264006" w:rsidRPr="00264006">
        <w:rPr>
          <w:rFonts w:cs="Arial"/>
        </w:rPr>
        <w:t>and</w:t>
      </w:r>
      <w:r w:rsidR="00F03A17" w:rsidRPr="00264006">
        <w:rPr>
          <w:rFonts w:cs="Arial"/>
        </w:rPr>
        <w:t xml:space="preserve"> 1948</w:t>
      </w:r>
      <w:r w:rsidR="00264006" w:rsidRPr="00264006">
        <w:rPr>
          <w:rFonts w:cs="Arial"/>
        </w:rPr>
        <w:t>.</w:t>
      </w:r>
    </w:p>
    <w:p w14:paraId="249641C9" w14:textId="1473C8CA" w:rsidR="0003544B" w:rsidRPr="00264006" w:rsidRDefault="00264006" w:rsidP="008B72F0">
      <w:pPr>
        <w:bidi w:val="0"/>
        <w:jc w:val="both"/>
      </w:pPr>
      <w:r w:rsidRPr="00264006">
        <w:t>T</w:t>
      </w:r>
      <w:r w:rsidR="0003544B" w:rsidRPr="00264006">
        <w:t>his is why FFPs are important—they can challenge these obstacles by advocating for policies that support human rights and gender justice</w:t>
      </w:r>
      <w:r w:rsidR="0003544B" w:rsidRPr="00264006">
        <w:rPr>
          <w:rFonts w:cs="Arial"/>
          <w:rtl/>
        </w:rPr>
        <w:t>.</w:t>
      </w:r>
    </w:p>
    <w:p w14:paraId="00E3725C" w14:textId="77777777" w:rsidR="0003544B" w:rsidRPr="00264006" w:rsidRDefault="0003544B" w:rsidP="008B72F0">
      <w:pPr>
        <w:bidi w:val="0"/>
        <w:jc w:val="both"/>
        <w:rPr>
          <w:b/>
          <w:bCs/>
        </w:rPr>
      </w:pPr>
      <w:r w:rsidRPr="00264006">
        <w:rPr>
          <w:b/>
          <w:bCs/>
        </w:rPr>
        <w:t>Conclusion</w:t>
      </w:r>
      <w:r w:rsidRPr="00264006">
        <w:rPr>
          <w:rFonts w:cs="Arial"/>
          <w:b/>
          <w:bCs/>
          <w:rtl/>
        </w:rPr>
        <w:t>:</w:t>
      </w:r>
    </w:p>
    <w:p w14:paraId="30A6D12B" w14:textId="77777777" w:rsidR="0003544B" w:rsidRPr="00264006" w:rsidRDefault="0003544B" w:rsidP="008B72F0">
      <w:pPr>
        <w:bidi w:val="0"/>
        <w:jc w:val="both"/>
      </w:pPr>
      <w:r w:rsidRPr="00264006">
        <w:t>In conclusion, feminist foreign policies can be powerful tools to support feminist movements in Palestine and within the Palestinian minority in Israel. These policies can help us push back against the layers of oppression that we face every day, whether from occupation, conflict, or patriarchal systems. But to make a real impact, they must be based on our lived experiences and must address the unique challenges we face</w:t>
      </w:r>
      <w:r w:rsidRPr="00264006">
        <w:rPr>
          <w:rFonts w:cs="Arial"/>
          <w:rtl/>
        </w:rPr>
        <w:t>.</w:t>
      </w:r>
    </w:p>
    <w:p w14:paraId="192DBCAC" w14:textId="77777777" w:rsidR="0003544B" w:rsidRPr="00264006" w:rsidRDefault="0003544B" w:rsidP="008B72F0">
      <w:pPr>
        <w:bidi w:val="0"/>
        <w:jc w:val="both"/>
      </w:pPr>
      <w:r w:rsidRPr="00264006">
        <w:t>Let’s work together to ensure that feminist foreign policies not only promote gender equality but also advance peace and justice for all</w:t>
      </w:r>
      <w:r w:rsidRPr="00264006">
        <w:rPr>
          <w:rFonts w:cs="Arial"/>
          <w:rtl/>
        </w:rPr>
        <w:t>.</w:t>
      </w:r>
    </w:p>
    <w:p w14:paraId="3B0D6944" w14:textId="505843BE" w:rsidR="004737F2" w:rsidRDefault="0003544B" w:rsidP="008B72F0">
      <w:pPr>
        <w:bidi w:val="0"/>
        <w:jc w:val="both"/>
        <w:rPr>
          <w:rFonts w:cs="Arial"/>
        </w:rPr>
      </w:pPr>
      <w:r w:rsidRPr="00264006">
        <w:t>Thank you</w:t>
      </w:r>
    </w:p>
    <w:p w14:paraId="59E37524" w14:textId="06E2D3CC" w:rsidR="008B72F0" w:rsidRDefault="008B72F0" w:rsidP="008B72F0">
      <w:pPr>
        <w:bidi w:val="0"/>
        <w:jc w:val="both"/>
      </w:pPr>
    </w:p>
    <w:sectPr w:rsidR="008B72F0" w:rsidSect="00D74F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529D6"/>
    <w:multiLevelType w:val="hybridMultilevel"/>
    <w:tmpl w:val="7BEC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96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4B"/>
    <w:rsid w:val="0003544B"/>
    <w:rsid w:val="0009021C"/>
    <w:rsid w:val="000C2416"/>
    <w:rsid w:val="00100A8B"/>
    <w:rsid w:val="0026226D"/>
    <w:rsid w:val="00264006"/>
    <w:rsid w:val="002860AF"/>
    <w:rsid w:val="004737F2"/>
    <w:rsid w:val="005960DA"/>
    <w:rsid w:val="00657B36"/>
    <w:rsid w:val="008B72F0"/>
    <w:rsid w:val="00C52144"/>
    <w:rsid w:val="00CC218C"/>
    <w:rsid w:val="00D74FC9"/>
    <w:rsid w:val="00DA1976"/>
    <w:rsid w:val="00EB55CA"/>
    <w:rsid w:val="00F03A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E8F"/>
  <w15:chartTrackingRefBased/>
  <w15:docId w15:val="{41FF02E8-3CE9-4BB2-9222-A1BD8DDA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354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3544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3544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3544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3544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35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44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3544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3544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3544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3544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35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44B"/>
    <w:rPr>
      <w:rFonts w:eastAsiaTheme="majorEastAsia" w:cstheme="majorBidi"/>
      <w:color w:val="272727" w:themeColor="text1" w:themeTint="D8"/>
    </w:rPr>
  </w:style>
  <w:style w:type="paragraph" w:styleId="Title">
    <w:name w:val="Title"/>
    <w:basedOn w:val="Normal"/>
    <w:next w:val="Normal"/>
    <w:link w:val="TitleChar"/>
    <w:uiPriority w:val="10"/>
    <w:qFormat/>
    <w:rsid w:val="00035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44B"/>
    <w:pPr>
      <w:spacing w:before="160"/>
      <w:jc w:val="center"/>
    </w:pPr>
    <w:rPr>
      <w:i/>
      <w:iCs/>
      <w:color w:val="404040" w:themeColor="text1" w:themeTint="BF"/>
    </w:rPr>
  </w:style>
  <w:style w:type="character" w:customStyle="1" w:styleId="QuoteChar">
    <w:name w:val="Quote Char"/>
    <w:basedOn w:val="DefaultParagraphFont"/>
    <w:link w:val="Quote"/>
    <w:uiPriority w:val="29"/>
    <w:rsid w:val="0003544B"/>
    <w:rPr>
      <w:i/>
      <w:iCs/>
      <w:color w:val="404040" w:themeColor="text1" w:themeTint="BF"/>
    </w:rPr>
  </w:style>
  <w:style w:type="paragraph" w:styleId="ListParagraph">
    <w:name w:val="List Paragraph"/>
    <w:basedOn w:val="Normal"/>
    <w:uiPriority w:val="34"/>
    <w:qFormat/>
    <w:rsid w:val="0003544B"/>
    <w:pPr>
      <w:ind w:left="720"/>
      <w:contextualSpacing/>
    </w:pPr>
  </w:style>
  <w:style w:type="character" w:styleId="IntenseEmphasis">
    <w:name w:val="Intense Emphasis"/>
    <w:basedOn w:val="DefaultParagraphFont"/>
    <w:uiPriority w:val="21"/>
    <w:qFormat/>
    <w:rsid w:val="0003544B"/>
    <w:rPr>
      <w:i/>
      <w:iCs/>
      <w:color w:val="2E74B5" w:themeColor="accent1" w:themeShade="BF"/>
    </w:rPr>
  </w:style>
  <w:style w:type="paragraph" w:styleId="IntenseQuote">
    <w:name w:val="Intense Quote"/>
    <w:basedOn w:val="Normal"/>
    <w:next w:val="Normal"/>
    <w:link w:val="IntenseQuoteChar"/>
    <w:uiPriority w:val="30"/>
    <w:qFormat/>
    <w:rsid w:val="000354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3544B"/>
    <w:rPr>
      <w:i/>
      <w:iCs/>
      <w:color w:val="2E74B5" w:themeColor="accent1" w:themeShade="BF"/>
    </w:rPr>
  </w:style>
  <w:style w:type="character" w:styleId="IntenseReference">
    <w:name w:val="Intense Reference"/>
    <w:basedOn w:val="DefaultParagraphFont"/>
    <w:uiPriority w:val="32"/>
    <w:qFormat/>
    <w:rsid w:val="0003544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Rafah Anabtawy</dc:creator>
  <cp:keywords/>
  <dc:description/>
  <cp:lastModifiedBy>Rafah Anabtawy</cp:lastModifiedBy>
  <cp:revision>4</cp:revision>
  <dcterms:created xsi:type="dcterms:W3CDTF">2024-09-14T21:07:00Z</dcterms:created>
  <dcterms:modified xsi:type="dcterms:W3CDTF">2024-09-17T14:06:00Z</dcterms:modified>
</cp:coreProperties>
</file>